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5539C" w14:textId="00DDFAA1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CE10FD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CE10FD">
        <w:rPr>
          <w:rFonts w:ascii="Corbel" w:hAnsi="Corbel"/>
          <w:bCs/>
          <w:i/>
        </w:rPr>
        <w:t>25</w:t>
      </w:r>
    </w:p>
    <w:p w14:paraId="1B157BD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23BA2DF" w14:textId="1594176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73E53">
        <w:rPr>
          <w:rFonts w:ascii="Corbel" w:hAnsi="Corbel"/>
          <w:b/>
          <w:smallCaps/>
          <w:sz w:val="24"/>
          <w:szCs w:val="24"/>
        </w:rPr>
        <w:t>202</w:t>
      </w:r>
      <w:r w:rsidR="003C6BE2">
        <w:rPr>
          <w:rFonts w:ascii="Corbel" w:hAnsi="Corbel"/>
          <w:b/>
          <w:smallCaps/>
          <w:sz w:val="24"/>
          <w:szCs w:val="24"/>
        </w:rPr>
        <w:t>6</w:t>
      </w:r>
      <w:r w:rsidR="00573E53">
        <w:rPr>
          <w:rFonts w:ascii="Corbel" w:hAnsi="Corbel"/>
          <w:b/>
          <w:smallCaps/>
          <w:sz w:val="24"/>
          <w:szCs w:val="24"/>
        </w:rPr>
        <w:t>- 202</w:t>
      </w:r>
      <w:r w:rsidR="003C6BE2">
        <w:rPr>
          <w:rFonts w:ascii="Corbel" w:hAnsi="Corbel"/>
          <w:b/>
          <w:smallCaps/>
          <w:sz w:val="24"/>
          <w:szCs w:val="24"/>
        </w:rPr>
        <w:t>9</w:t>
      </w:r>
    </w:p>
    <w:p w14:paraId="64E4035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A617255" w14:textId="7D41D1C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F66565">
        <w:rPr>
          <w:rFonts w:ascii="Corbel" w:hAnsi="Corbel"/>
          <w:sz w:val="20"/>
          <w:szCs w:val="20"/>
        </w:rPr>
        <w:t xml:space="preserve">ok akademicki   </w:t>
      </w:r>
      <w:r w:rsidR="003E5F40">
        <w:rPr>
          <w:rFonts w:ascii="Corbel" w:hAnsi="Corbel"/>
          <w:sz w:val="20"/>
          <w:szCs w:val="20"/>
        </w:rPr>
        <w:t>202</w:t>
      </w:r>
      <w:r w:rsidR="003C6BE2">
        <w:rPr>
          <w:rFonts w:ascii="Corbel" w:hAnsi="Corbel"/>
          <w:sz w:val="20"/>
          <w:szCs w:val="20"/>
        </w:rPr>
        <w:t>7</w:t>
      </w:r>
      <w:r w:rsidR="003E5F40">
        <w:rPr>
          <w:rFonts w:ascii="Corbel" w:hAnsi="Corbel"/>
          <w:sz w:val="20"/>
          <w:szCs w:val="20"/>
        </w:rPr>
        <w:t>/202</w:t>
      </w:r>
      <w:r w:rsidR="003C6BE2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276BEA2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032B7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BADB2ED" w14:textId="77777777" w:rsidTr="00B819C8">
        <w:tc>
          <w:tcPr>
            <w:tcW w:w="2694" w:type="dxa"/>
            <w:vAlign w:val="center"/>
          </w:tcPr>
          <w:p w14:paraId="7EA6744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C6B229" w14:textId="77777777" w:rsidR="0085747A" w:rsidRPr="001A20A2" w:rsidRDefault="002613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Etos pedagoga</w:t>
            </w:r>
          </w:p>
        </w:tc>
      </w:tr>
      <w:tr w:rsidR="0085747A" w:rsidRPr="009C54AE" w14:paraId="7FE302D8" w14:textId="77777777" w:rsidTr="00B819C8">
        <w:tc>
          <w:tcPr>
            <w:tcW w:w="2694" w:type="dxa"/>
            <w:vAlign w:val="center"/>
          </w:tcPr>
          <w:p w14:paraId="41B5F46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C6D159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45B2" w:rsidRPr="009C54AE" w14:paraId="6596377B" w14:textId="77777777" w:rsidTr="00B819C8">
        <w:tc>
          <w:tcPr>
            <w:tcW w:w="2694" w:type="dxa"/>
            <w:vAlign w:val="center"/>
          </w:tcPr>
          <w:p w14:paraId="42F11E5E" w14:textId="77777777" w:rsidR="003145B2" w:rsidRPr="009C54AE" w:rsidRDefault="003145B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26C667" w14:textId="57CA76F2" w:rsidR="003145B2" w:rsidRPr="009C54AE" w:rsidRDefault="00573E53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145B2" w:rsidRPr="009C54AE" w14:paraId="5A92D07F" w14:textId="77777777" w:rsidTr="00B819C8">
        <w:tc>
          <w:tcPr>
            <w:tcW w:w="2694" w:type="dxa"/>
            <w:vAlign w:val="center"/>
          </w:tcPr>
          <w:p w14:paraId="4EDB5043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A2E75E" w14:textId="77BF59B0" w:rsidR="003145B2" w:rsidRPr="009C54AE" w:rsidRDefault="008210E9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145B2" w:rsidRPr="009C54AE" w14:paraId="62EC4E27" w14:textId="77777777" w:rsidTr="00B819C8">
        <w:tc>
          <w:tcPr>
            <w:tcW w:w="2694" w:type="dxa"/>
            <w:vAlign w:val="center"/>
          </w:tcPr>
          <w:p w14:paraId="4D557FB0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105DD3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3145B2" w:rsidRPr="009C54AE" w14:paraId="682FE554" w14:textId="77777777" w:rsidTr="00B819C8">
        <w:tc>
          <w:tcPr>
            <w:tcW w:w="2694" w:type="dxa"/>
            <w:vAlign w:val="center"/>
          </w:tcPr>
          <w:p w14:paraId="1E7F1A97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D2BE654" w14:textId="77777777" w:rsidR="003145B2" w:rsidRPr="00D90C01" w:rsidRDefault="00954838" w:rsidP="0095483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pierwszego</w:t>
            </w:r>
            <w:r w:rsidR="001A20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3145B2" w:rsidRPr="009C54AE" w14:paraId="7944A7A6" w14:textId="77777777" w:rsidTr="00B819C8">
        <w:tc>
          <w:tcPr>
            <w:tcW w:w="2694" w:type="dxa"/>
            <w:vAlign w:val="center"/>
          </w:tcPr>
          <w:p w14:paraId="107DA5EE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5349D8" w14:textId="7826B213" w:rsidR="003145B2" w:rsidRPr="00D90C01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3145B2" w:rsidRPr="009C54AE" w14:paraId="6B63FB69" w14:textId="77777777" w:rsidTr="00B819C8">
        <w:tc>
          <w:tcPr>
            <w:tcW w:w="2694" w:type="dxa"/>
            <w:vAlign w:val="center"/>
          </w:tcPr>
          <w:p w14:paraId="59E096BF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03F894" w14:textId="77777777" w:rsidR="003145B2" w:rsidRPr="00993173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3145B2" w:rsidRPr="009C54AE" w14:paraId="3F9B7FA3" w14:textId="77777777" w:rsidTr="00B819C8">
        <w:tc>
          <w:tcPr>
            <w:tcW w:w="2694" w:type="dxa"/>
            <w:vAlign w:val="center"/>
          </w:tcPr>
          <w:p w14:paraId="75B0ED71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920376" w14:textId="77777777" w:rsidR="003145B2" w:rsidRPr="00D90C01" w:rsidRDefault="003145B2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4. </w:t>
            </w:r>
            <w:r w:rsidR="003E5F40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954838">
              <w:rPr>
                <w:rFonts w:ascii="Corbel" w:hAnsi="Corbel"/>
                <w:b w:val="0"/>
                <w:color w:val="auto"/>
                <w:sz w:val="24"/>
                <w:szCs w:val="24"/>
              </w:rPr>
              <w:t>emestr</w:t>
            </w:r>
          </w:p>
        </w:tc>
      </w:tr>
      <w:tr w:rsidR="003145B2" w:rsidRPr="009C54AE" w14:paraId="4395AB5A" w14:textId="77777777" w:rsidTr="00B819C8">
        <w:tc>
          <w:tcPr>
            <w:tcW w:w="2694" w:type="dxa"/>
            <w:vAlign w:val="center"/>
          </w:tcPr>
          <w:p w14:paraId="4B7C6BC7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3F89C8" w14:textId="77777777" w:rsidR="003145B2" w:rsidRPr="00D90C01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3145B2" w:rsidRPr="009C54AE" w14:paraId="42206ED0" w14:textId="77777777" w:rsidTr="00B819C8">
        <w:tc>
          <w:tcPr>
            <w:tcW w:w="2694" w:type="dxa"/>
            <w:vAlign w:val="center"/>
          </w:tcPr>
          <w:p w14:paraId="5FDB7289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C5DF9E" w14:textId="77777777" w:rsidR="003145B2" w:rsidRPr="00D90C01" w:rsidRDefault="003E5F40" w:rsidP="007F11A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3145B2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3145B2" w:rsidRPr="009C54AE" w14:paraId="23B3B8CB" w14:textId="77777777" w:rsidTr="00B819C8">
        <w:tc>
          <w:tcPr>
            <w:tcW w:w="2694" w:type="dxa"/>
            <w:vAlign w:val="center"/>
          </w:tcPr>
          <w:p w14:paraId="7148072A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47C73F" w14:textId="77777777" w:rsidR="003145B2" w:rsidRPr="00D90C01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3145B2" w:rsidRPr="009C54AE" w14:paraId="6BBF8104" w14:textId="77777777" w:rsidTr="00B819C8">
        <w:tc>
          <w:tcPr>
            <w:tcW w:w="2694" w:type="dxa"/>
            <w:vAlign w:val="center"/>
          </w:tcPr>
          <w:p w14:paraId="40C515CB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3E1E29D" w14:textId="77777777" w:rsidR="003145B2" w:rsidRPr="009C54AE" w:rsidRDefault="003145B2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CC56A7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C9151C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FB529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D9CBB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0D3956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A4B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86194C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C5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A6B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D3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D3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C1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6B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4B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11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06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6565" w:rsidRPr="009C54AE" w14:paraId="537DC2E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807B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CB25" w14:textId="00AE06AB" w:rsidR="00F66565" w:rsidRPr="009C54AE" w:rsidRDefault="00314ACB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29D2" w14:textId="2AA1B523" w:rsidR="00F66565" w:rsidRPr="009C54AE" w:rsidRDefault="00314ACB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6643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CD51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6003" w14:textId="77777777" w:rsidR="00F66565" w:rsidRPr="009C54AE" w:rsidRDefault="00BC5887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26C9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C2BC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9EB4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5B9E" w14:textId="77777777" w:rsidR="00F66565" w:rsidRPr="009C54AE" w:rsidRDefault="00FF71F6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AAAA6D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CEF27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138F5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30399F" w14:textId="77777777" w:rsidR="0085747A" w:rsidRPr="009C54AE" w:rsidRDefault="009548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C5887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21F731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B8EE32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ADA9B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A3648F">
        <w:rPr>
          <w:rFonts w:ascii="Corbel" w:hAnsi="Corbel"/>
          <w:b w:val="0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08556538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18D99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60D4F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E69651E" w14:textId="77777777" w:rsidTr="00745302">
        <w:tc>
          <w:tcPr>
            <w:tcW w:w="9670" w:type="dxa"/>
          </w:tcPr>
          <w:p w14:paraId="28D7EB44" w14:textId="77777777" w:rsidR="0085747A" w:rsidRPr="009C54AE" w:rsidRDefault="00BC5887" w:rsidP="0095483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9B4">
              <w:rPr>
                <w:rFonts w:ascii="Corbel" w:hAnsi="Corbel"/>
                <w:b w:val="0"/>
                <w:smallCaps w:val="0"/>
                <w:szCs w:val="20"/>
              </w:rPr>
              <w:t>Znajomość specyfiki pracy wychowawcy i pedagoga</w:t>
            </w:r>
          </w:p>
        </w:tc>
      </w:tr>
    </w:tbl>
    <w:p w14:paraId="2C5932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FEA28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7AE473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EF2D7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9AF6327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6978" w:rsidRPr="009C54AE" w14:paraId="50A3E5AA" w14:textId="77777777" w:rsidTr="007F11A4">
        <w:tc>
          <w:tcPr>
            <w:tcW w:w="851" w:type="dxa"/>
            <w:vAlign w:val="center"/>
          </w:tcPr>
          <w:p w14:paraId="487BA8DB" w14:textId="77777777" w:rsidR="00786978" w:rsidRPr="009C54AE" w:rsidRDefault="00786978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B09C3A8" w14:textId="77777777" w:rsidR="00786978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Nabycie umiejętności refleksji nad rolą etosu pedagoga w pracy wychowawczej</w:t>
            </w:r>
          </w:p>
        </w:tc>
      </w:tr>
      <w:tr w:rsidR="00BC5887" w:rsidRPr="009C54AE" w14:paraId="18845E0C" w14:textId="77777777" w:rsidTr="007F11A4">
        <w:tc>
          <w:tcPr>
            <w:tcW w:w="851" w:type="dxa"/>
            <w:vAlign w:val="center"/>
          </w:tcPr>
          <w:p w14:paraId="3AAE783C" w14:textId="77777777" w:rsidR="00BC5887" w:rsidRPr="009C54AE" w:rsidRDefault="00BC5887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52476898" w14:textId="77777777" w:rsidR="00BC5887" w:rsidRPr="009C54AE" w:rsidRDefault="00BC5887" w:rsidP="0095483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5436">
              <w:rPr>
                <w:rFonts w:ascii="Corbel" w:hAnsi="Corbel"/>
                <w:b w:val="0"/>
                <w:sz w:val="24"/>
                <w:szCs w:val="24"/>
              </w:rPr>
              <w:t>Wypracowanie własnych przemyśleń w odniesieniu do etycznego wymiaru pracy pedagoga i odniesienie ich do indywidualnych standardów etycznych</w:t>
            </w:r>
          </w:p>
        </w:tc>
      </w:tr>
    </w:tbl>
    <w:p w14:paraId="2918A922" w14:textId="77777777" w:rsidR="00786978" w:rsidRPr="009C54AE" w:rsidRDefault="0078697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321D4E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61F31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DB771B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BDA4A52" w14:textId="77777777" w:rsidTr="0071620A">
        <w:tc>
          <w:tcPr>
            <w:tcW w:w="1701" w:type="dxa"/>
            <w:vAlign w:val="center"/>
          </w:tcPr>
          <w:p w14:paraId="7191D0A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1FE24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DB8211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03A5" w:rsidRPr="009C54AE" w14:paraId="482DFB4D" w14:textId="77777777" w:rsidTr="005E6E85">
        <w:tc>
          <w:tcPr>
            <w:tcW w:w="1701" w:type="dxa"/>
          </w:tcPr>
          <w:p w14:paraId="306209E6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0E2A867" w14:textId="56522C8E" w:rsidR="008210E9" w:rsidRDefault="008210E9" w:rsidP="0095483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3C229BCA" w14:textId="7F8A8A25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Na bazie elementarnej wiedzy z zakresu filozofii, kulturowy, historii, socjologii, psychologii opisze procesy wychowania i odniesie je do pracy pedagoga w kontekście oceny etycznej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6BF690E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4103A5" w:rsidRPr="009C54AE" w14:paraId="61B4D361" w14:textId="77777777" w:rsidTr="005E6E85">
        <w:tc>
          <w:tcPr>
            <w:tcW w:w="1701" w:type="dxa"/>
          </w:tcPr>
          <w:p w14:paraId="270EA22C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7704CB8" w14:textId="77777777" w:rsidR="004103A5" w:rsidRPr="00954838" w:rsidRDefault="004103A5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838">
              <w:rPr>
                <w:rFonts w:ascii="Corbel" w:hAnsi="Corbel"/>
                <w:sz w:val="24"/>
                <w:szCs w:val="24"/>
              </w:rPr>
              <w:t>Scharakteryzuje zasady  i normy etyczne dotyczące działalności pedagogicznej i wychowawczej w kontekście pracy wychowawcy i ochrony praw osoby</w:t>
            </w:r>
            <w:r w:rsidR="0095483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2A3C2DC6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K_W13</w:t>
            </w:r>
          </w:p>
        </w:tc>
      </w:tr>
      <w:tr w:rsidR="004103A5" w:rsidRPr="009C54AE" w14:paraId="6E427050" w14:textId="77777777" w:rsidTr="005E6E85">
        <w:tc>
          <w:tcPr>
            <w:tcW w:w="1701" w:type="dxa"/>
          </w:tcPr>
          <w:p w14:paraId="711E10E5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97B072C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Odniesie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się do norm etycznych wyprowadzonych z wartości podstawowych w realizacji pracy edukacyjnej, wychowawczej i opiekuńczej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opierając się </w:t>
            </w:r>
            <w:r>
              <w:rPr>
                <w:rFonts w:ascii="Corbel" w:hAnsi="Corbel"/>
                <w:sz w:val="24"/>
                <w:szCs w:val="24"/>
              </w:rPr>
              <w:t xml:space="preserve">na 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>wiedzy o konsekwencjach stosowanych działań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FCEDEB3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4103A5" w:rsidRPr="009C54AE" w14:paraId="09C251D9" w14:textId="77777777" w:rsidTr="005E6E85">
        <w:tc>
          <w:tcPr>
            <w:tcW w:w="1701" w:type="dxa"/>
          </w:tcPr>
          <w:p w14:paraId="05DB8D80" w14:textId="77777777" w:rsidR="004103A5" w:rsidRPr="009C54AE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2D01249" w14:textId="77777777" w:rsidR="004103A5" w:rsidRPr="00954838" w:rsidRDefault="00954838" w:rsidP="0095483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Określa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etyczny wymiar zagadnień związanych z działaniami pedagogicznymi zarówno swoimi</w:t>
            </w:r>
            <w:r w:rsidR="003C04AA">
              <w:rPr>
                <w:rFonts w:ascii="Corbel" w:hAnsi="Corbel"/>
                <w:sz w:val="24"/>
                <w:szCs w:val="24"/>
              </w:rPr>
              <w:t>,</w:t>
            </w:r>
            <w:r w:rsidR="004103A5" w:rsidRPr="00954838">
              <w:rPr>
                <w:rFonts w:ascii="Corbel" w:hAnsi="Corbel"/>
                <w:sz w:val="24"/>
                <w:szCs w:val="24"/>
              </w:rPr>
              <w:t xml:space="preserve"> jak również innych podmiotów oraz instytucji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35A497F" w14:textId="77777777" w:rsidR="004103A5" w:rsidRPr="00954838" w:rsidRDefault="004103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4838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14:paraId="7ECABA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7353F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D6A3560" w14:textId="47E00A54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</w:t>
      </w:r>
      <w:r w:rsidR="00314ACB">
        <w:rPr>
          <w:rFonts w:ascii="Corbel" w:hAnsi="Corbel"/>
          <w:sz w:val="24"/>
          <w:szCs w:val="24"/>
        </w:rPr>
        <w:t xml:space="preserve"> ćwiczeń</w:t>
      </w:r>
      <w:r w:rsidRPr="009C54AE">
        <w:rPr>
          <w:rFonts w:ascii="Corbel" w:hAnsi="Corbel"/>
          <w:sz w:val="24"/>
          <w:szCs w:val="24"/>
        </w:rPr>
        <w:t xml:space="preserve"> </w:t>
      </w:r>
    </w:p>
    <w:p w14:paraId="4E8E989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9CCDB4E" w14:textId="77777777" w:rsidTr="00923D7D">
        <w:tc>
          <w:tcPr>
            <w:tcW w:w="9639" w:type="dxa"/>
          </w:tcPr>
          <w:p w14:paraId="4F8198B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5887" w:rsidRPr="009C54AE" w14:paraId="1D2B9792" w14:textId="77777777" w:rsidTr="00923D7D">
        <w:tc>
          <w:tcPr>
            <w:tcW w:w="9639" w:type="dxa"/>
          </w:tcPr>
          <w:p w14:paraId="030620F9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Etos życiowy a etos pracowniczy.</w:t>
            </w:r>
          </w:p>
        </w:tc>
      </w:tr>
      <w:tr w:rsidR="00BC5887" w:rsidRPr="009C54AE" w14:paraId="5C0E8D91" w14:textId="77777777" w:rsidTr="00923D7D">
        <w:tc>
          <w:tcPr>
            <w:tcW w:w="9639" w:type="dxa"/>
          </w:tcPr>
          <w:p w14:paraId="2C628ED7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Etyka jako sztuka życia. </w:t>
            </w:r>
          </w:p>
        </w:tc>
      </w:tr>
      <w:tr w:rsidR="00BC5887" w:rsidRPr="009C54AE" w14:paraId="56107A5E" w14:textId="77777777" w:rsidTr="00923D7D">
        <w:tc>
          <w:tcPr>
            <w:tcW w:w="9639" w:type="dxa"/>
          </w:tcPr>
          <w:p w14:paraId="3559EE1C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Doświadczenie wartości moralnych a normy etyczne.</w:t>
            </w:r>
          </w:p>
        </w:tc>
      </w:tr>
      <w:tr w:rsidR="00BC5887" w:rsidRPr="009C54AE" w14:paraId="37F5A762" w14:textId="77777777" w:rsidTr="00923D7D">
        <w:tc>
          <w:tcPr>
            <w:tcW w:w="9639" w:type="dxa"/>
          </w:tcPr>
          <w:p w14:paraId="51334BF4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Rozwój zdolności poznawczych – samowychowanie intelektualne pedagoga.</w:t>
            </w:r>
          </w:p>
        </w:tc>
      </w:tr>
      <w:tr w:rsidR="00BC5887" w:rsidRPr="009C54AE" w14:paraId="6DE7D882" w14:textId="77777777" w:rsidTr="00923D7D">
        <w:tc>
          <w:tcPr>
            <w:tcW w:w="9639" w:type="dxa"/>
          </w:tcPr>
          <w:p w14:paraId="662328F9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>Wychowanie do wolności.</w:t>
            </w:r>
          </w:p>
        </w:tc>
      </w:tr>
      <w:tr w:rsidR="00BC5887" w:rsidRPr="009C54AE" w14:paraId="625C9AC8" w14:textId="77777777" w:rsidTr="00923D7D">
        <w:tc>
          <w:tcPr>
            <w:tcW w:w="9639" w:type="dxa"/>
          </w:tcPr>
          <w:p w14:paraId="7269DD53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Dojrzała postawa </w:t>
            </w:r>
            <w:r>
              <w:rPr>
                <w:rFonts w:ascii="Corbel" w:hAnsi="Corbel" w:cs="Calibri"/>
                <w:sz w:val="24"/>
                <w:szCs w:val="24"/>
              </w:rPr>
              <w:t>–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 rozwój</w:t>
            </w:r>
            <w:r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00A35436">
              <w:rPr>
                <w:rFonts w:ascii="Corbel" w:hAnsi="Corbel" w:cs="Calibri"/>
                <w:sz w:val="24"/>
                <w:szCs w:val="24"/>
              </w:rPr>
              <w:t>osobowości etycznej pedagoga.</w:t>
            </w:r>
          </w:p>
        </w:tc>
      </w:tr>
      <w:tr w:rsidR="00BC5887" w:rsidRPr="009C54AE" w14:paraId="572960CD" w14:textId="77777777" w:rsidTr="00923D7D">
        <w:tc>
          <w:tcPr>
            <w:tcW w:w="9639" w:type="dxa"/>
          </w:tcPr>
          <w:p w14:paraId="15AADE93" w14:textId="77777777" w:rsidR="00BC5887" w:rsidRPr="00A35436" w:rsidRDefault="00BC5887" w:rsidP="007F11A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>Rola poznania intuicyjnego w pracy pedagoga (H. Bergson).</w:t>
            </w:r>
          </w:p>
        </w:tc>
      </w:tr>
    </w:tbl>
    <w:p w14:paraId="6973898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7050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D297C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D161606" w14:textId="77777777" w:rsidR="00153C41" w:rsidRPr="00DB6D77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23579E67" w14:textId="77777777" w:rsidR="00BC5887" w:rsidRPr="00A707E4" w:rsidRDefault="00BC5887" w:rsidP="00BC5887">
      <w:pPr>
        <w:spacing w:after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Wykład </w:t>
      </w:r>
      <w:r w:rsidRPr="00A707E4">
        <w:rPr>
          <w:rFonts w:ascii="Corbel" w:hAnsi="Corbel"/>
          <w:sz w:val="24"/>
          <w:szCs w:val="24"/>
        </w:rPr>
        <w:t>z objaśnieniem, praca z tekstem, analiza, dyskusja, synteza</w:t>
      </w:r>
      <w:r>
        <w:rPr>
          <w:rFonts w:ascii="Corbel" w:hAnsi="Corbel"/>
          <w:sz w:val="24"/>
          <w:szCs w:val="24"/>
        </w:rPr>
        <w:t>.</w:t>
      </w:r>
    </w:p>
    <w:p w14:paraId="73648E10" w14:textId="77777777" w:rsidR="0085747A" w:rsidRPr="00BC5887" w:rsidRDefault="00BC5887" w:rsidP="00BC5887">
      <w:pPr>
        <w:spacing w:after="0"/>
        <w:rPr>
          <w:rFonts w:ascii="Corbel" w:hAnsi="Corbel"/>
          <w:smallCaps/>
          <w:sz w:val="24"/>
          <w:szCs w:val="24"/>
        </w:rPr>
      </w:pPr>
      <w:r w:rsidRPr="00A707E4">
        <w:rPr>
          <w:rFonts w:ascii="Corbel" w:hAnsi="Corbel"/>
          <w:sz w:val="24"/>
          <w:szCs w:val="24"/>
        </w:rPr>
        <w:t>Prezentacja wybranych aspektów etycznych – teksty z zakresu etyki zawodowej</w:t>
      </w:r>
      <w:r>
        <w:rPr>
          <w:rFonts w:ascii="Corbel" w:hAnsi="Corbel"/>
          <w:sz w:val="24"/>
          <w:szCs w:val="24"/>
        </w:rPr>
        <w:t>.</w:t>
      </w:r>
    </w:p>
    <w:p w14:paraId="73AAE1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AAA43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6A4E0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73F8AF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C27F8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FA2D2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2E558C1" w14:textId="77777777" w:rsidTr="007B6AF1">
        <w:tc>
          <w:tcPr>
            <w:tcW w:w="1962" w:type="dxa"/>
            <w:vAlign w:val="center"/>
          </w:tcPr>
          <w:p w14:paraId="047B195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188DEE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ADCF14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921201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6D7E12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7389" w:rsidRPr="009C54AE" w14:paraId="5DF3E0BD" w14:textId="77777777" w:rsidTr="007B6AF1">
        <w:tc>
          <w:tcPr>
            <w:tcW w:w="1962" w:type="dxa"/>
          </w:tcPr>
          <w:p w14:paraId="238AB7CF" w14:textId="77777777" w:rsidR="00077389" w:rsidRPr="009C54AE" w:rsidRDefault="0007738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BBA55EB" w14:textId="77777777" w:rsidR="00077389" w:rsidRPr="00A707E4" w:rsidRDefault="00077389" w:rsidP="007F11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567EEA6B" w14:textId="69191CD5" w:rsidR="00077389" w:rsidRPr="007B6AF1" w:rsidRDefault="00314ACB" w:rsidP="007B6AF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14ACB" w:rsidRPr="009C54AE" w14:paraId="17EAAABB" w14:textId="77777777" w:rsidTr="007B6AF1">
        <w:tc>
          <w:tcPr>
            <w:tcW w:w="1962" w:type="dxa"/>
          </w:tcPr>
          <w:p w14:paraId="700192A4" w14:textId="77777777" w:rsidR="00314ACB" w:rsidRPr="009C54AE" w:rsidRDefault="00314ACB" w:rsidP="00314A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7639192" w14:textId="77777777" w:rsidR="00314ACB" w:rsidRPr="00A707E4" w:rsidRDefault="00314ACB" w:rsidP="00314A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11D44869" w14:textId="172A6477" w:rsidR="00314ACB" w:rsidRPr="007B6AF1" w:rsidRDefault="00314ACB" w:rsidP="00314AC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14ACB" w:rsidRPr="009C54AE" w14:paraId="4F71979A" w14:textId="77777777" w:rsidTr="007B6AF1">
        <w:tc>
          <w:tcPr>
            <w:tcW w:w="1962" w:type="dxa"/>
          </w:tcPr>
          <w:p w14:paraId="20A47F75" w14:textId="77777777" w:rsidR="00314ACB" w:rsidRPr="009C54AE" w:rsidRDefault="00314ACB" w:rsidP="00314A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61BA75D5" w14:textId="77777777" w:rsidR="00314ACB" w:rsidRPr="00A707E4" w:rsidRDefault="00314ACB" w:rsidP="00314A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49474D69" w14:textId="142CDB71" w:rsidR="00314ACB" w:rsidRPr="007B6AF1" w:rsidRDefault="00314ACB" w:rsidP="00314AC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14ACB" w:rsidRPr="009C54AE" w14:paraId="24522DDE" w14:textId="77777777" w:rsidTr="007B6AF1">
        <w:tc>
          <w:tcPr>
            <w:tcW w:w="1962" w:type="dxa"/>
          </w:tcPr>
          <w:p w14:paraId="53D1BC58" w14:textId="77777777" w:rsidR="00314ACB" w:rsidRPr="009C54AE" w:rsidRDefault="00314ACB" w:rsidP="00314A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30336E29" w14:textId="77777777" w:rsidR="00314ACB" w:rsidRPr="00A707E4" w:rsidRDefault="00314ACB" w:rsidP="00314A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pracy</w:t>
            </w:r>
          </w:p>
        </w:tc>
        <w:tc>
          <w:tcPr>
            <w:tcW w:w="2117" w:type="dxa"/>
          </w:tcPr>
          <w:p w14:paraId="4015EDD7" w14:textId="3FCF922F" w:rsidR="00314ACB" w:rsidRPr="007B6AF1" w:rsidRDefault="00314ACB" w:rsidP="00314AC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7FB6728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55109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B6B5A3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F07A08B" w14:textId="77777777" w:rsidTr="00923D7D">
        <w:tc>
          <w:tcPr>
            <w:tcW w:w="9670" w:type="dxa"/>
          </w:tcPr>
          <w:p w14:paraId="027554AF" w14:textId="77777777" w:rsidR="0085747A" w:rsidRDefault="00DD3D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07E4">
              <w:rPr>
                <w:rFonts w:ascii="Corbel" w:hAnsi="Corbel"/>
                <w:b w:val="0"/>
                <w:smallCaps w:val="0"/>
                <w:szCs w:val="24"/>
              </w:rPr>
              <w:t>Kolokwium ustne na temat przygotowanej pracy dotyczącej etosu pedagoga</w:t>
            </w:r>
            <w:r w:rsidR="00B0439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0718BA8" w14:textId="7ACF8621" w:rsidR="00B0439B" w:rsidRPr="009C54AE" w:rsidRDefault="00B04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pozytywna-50/51% realizacji efektów kształcenia w zakresie wiedzy, umiejętności oraz kompetencji społecznych.</w:t>
            </w:r>
          </w:p>
        </w:tc>
      </w:tr>
    </w:tbl>
    <w:p w14:paraId="62A6DF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DE8D3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2DB58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74C30C0" w14:textId="77777777" w:rsidTr="003E1941">
        <w:tc>
          <w:tcPr>
            <w:tcW w:w="4962" w:type="dxa"/>
            <w:vAlign w:val="center"/>
          </w:tcPr>
          <w:p w14:paraId="03EDA5E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F0253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C5887" w:rsidRPr="009C54AE" w14:paraId="6EE3CDA7" w14:textId="77777777" w:rsidTr="00923D7D">
        <w:tc>
          <w:tcPr>
            <w:tcW w:w="4962" w:type="dxa"/>
          </w:tcPr>
          <w:p w14:paraId="30F6F823" w14:textId="0DA097EA" w:rsidR="00BC5887" w:rsidRPr="001A20A2" w:rsidRDefault="00BC5887" w:rsidP="005F1B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5F1B09">
              <w:rPr>
                <w:rFonts w:ascii="Corbel" w:hAnsi="Corbel"/>
                <w:sz w:val="24"/>
                <w:szCs w:val="24"/>
              </w:rPr>
              <w:t xml:space="preserve">z </w:t>
            </w:r>
            <w:r w:rsidRPr="001A20A2">
              <w:rPr>
                <w:rFonts w:ascii="Corbel" w:hAnsi="Corbel"/>
                <w:sz w:val="24"/>
                <w:szCs w:val="24"/>
              </w:rPr>
              <w:t xml:space="preserve"> harmonogramu studiów </w:t>
            </w:r>
          </w:p>
        </w:tc>
        <w:tc>
          <w:tcPr>
            <w:tcW w:w="4677" w:type="dxa"/>
          </w:tcPr>
          <w:p w14:paraId="0D9A2E02" w14:textId="77777777" w:rsidR="00BC5887" w:rsidRPr="00A707E4" w:rsidRDefault="00BC588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707E4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C5887" w:rsidRPr="009C54AE" w14:paraId="0FF8B78A" w14:textId="77777777" w:rsidTr="00923D7D">
        <w:tc>
          <w:tcPr>
            <w:tcW w:w="4962" w:type="dxa"/>
          </w:tcPr>
          <w:p w14:paraId="34557216" w14:textId="77777777" w:rsidR="00BC5887" w:rsidRPr="001A20A2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D06778E" w14:textId="77777777" w:rsidR="00BC5887" w:rsidRPr="001A20A2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C2559F5" w14:textId="71CBE177" w:rsidR="00BC5887" w:rsidRPr="00A707E4" w:rsidRDefault="004F2C91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C5887" w:rsidRPr="009C54AE" w14:paraId="35B9F201" w14:textId="77777777" w:rsidTr="00923D7D">
        <w:tc>
          <w:tcPr>
            <w:tcW w:w="4962" w:type="dxa"/>
          </w:tcPr>
          <w:p w14:paraId="53A5F110" w14:textId="145CBAAD" w:rsidR="00BC5887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A20A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A20A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210E9">
              <w:rPr>
                <w:rFonts w:ascii="Corbel" w:hAnsi="Corbel"/>
                <w:sz w:val="24"/>
                <w:szCs w:val="24"/>
              </w:rPr>
              <w:t>:</w:t>
            </w:r>
          </w:p>
          <w:p w14:paraId="6EE9EA54" w14:textId="5C794E1C" w:rsidR="008210E9" w:rsidRDefault="008210E9" w:rsidP="008210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01DDB0A" w14:textId="104076CD" w:rsidR="00BC5887" w:rsidRPr="001A20A2" w:rsidRDefault="008210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471E2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ustnego kolokwium.</w:t>
            </w:r>
          </w:p>
        </w:tc>
        <w:tc>
          <w:tcPr>
            <w:tcW w:w="4677" w:type="dxa"/>
          </w:tcPr>
          <w:p w14:paraId="7A98CDB7" w14:textId="51A4E416" w:rsidR="00BC5887" w:rsidRDefault="004F2C91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  <w:r w:rsidR="008A0451">
              <w:rPr>
                <w:rFonts w:ascii="Corbel" w:hAnsi="Corbel"/>
                <w:sz w:val="24"/>
                <w:szCs w:val="24"/>
              </w:rPr>
              <w:t>:</w:t>
            </w:r>
          </w:p>
          <w:p w14:paraId="7DE5543F" w14:textId="77777777" w:rsidR="00A3006B" w:rsidRDefault="00A3006B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9A49BF7" w14:textId="152BFADB" w:rsidR="00A3006B" w:rsidRDefault="004F2C91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468DB83" w14:textId="5C7CA2C3" w:rsidR="00A3006B" w:rsidRPr="00A707E4" w:rsidRDefault="00A3006B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F2C9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BC5887" w:rsidRPr="009C54AE" w14:paraId="48713DA6" w14:textId="77777777" w:rsidTr="00923D7D">
        <w:tc>
          <w:tcPr>
            <w:tcW w:w="4962" w:type="dxa"/>
          </w:tcPr>
          <w:p w14:paraId="3985D9CB" w14:textId="77777777" w:rsidR="00BC5887" w:rsidRPr="001A20A2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A20A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F011AE2" w14:textId="49A99DEC" w:rsidR="00BC5887" w:rsidRPr="00A707E4" w:rsidRDefault="004F2C91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C5887" w:rsidRPr="009C54AE" w14:paraId="6A30BAA2" w14:textId="77777777" w:rsidTr="00923D7D">
        <w:tc>
          <w:tcPr>
            <w:tcW w:w="4962" w:type="dxa"/>
          </w:tcPr>
          <w:p w14:paraId="3B56D236" w14:textId="77777777" w:rsidR="00BC5887" w:rsidRPr="009C54AE" w:rsidRDefault="00BC58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CCB3158" w14:textId="77777777" w:rsidR="00BC5887" w:rsidRPr="00A707E4" w:rsidRDefault="00FF71F6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74C57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CC9818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7A59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5C4A3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FFC1C30" w14:textId="77777777" w:rsidTr="0071620A">
        <w:trPr>
          <w:trHeight w:val="397"/>
        </w:trPr>
        <w:tc>
          <w:tcPr>
            <w:tcW w:w="3544" w:type="dxa"/>
          </w:tcPr>
          <w:p w14:paraId="43D291E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033D842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19D5282" w14:textId="77777777" w:rsidTr="0071620A">
        <w:trPr>
          <w:trHeight w:val="397"/>
        </w:trPr>
        <w:tc>
          <w:tcPr>
            <w:tcW w:w="3544" w:type="dxa"/>
          </w:tcPr>
          <w:p w14:paraId="65D250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073B2C0" w14:textId="77777777" w:rsidR="0085747A" w:rsidRPr="009C54AE" w:rsidRDefault="00DB6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B73082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0C086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3ABF72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F705CC2" w14:textId="77777777" w:rsidTr="0071620A">
        <w:trPr>
          <w:trHeight w:val="397"/>
        </w:trPr>
        <w:tc>
          <w:tcPr>
            <w:tcW w:w="7513" w:type="dxa"/>
          </w:tcPr>
          <w:p w14:paraId="77367D1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6901D2" w14:textId="77777777" w:rsidR="00562AF6" w:rsidRDefault="00562AF6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7778684" w14:textId="77777777" w:rsidR="00DB6D77" w:rsidRPr="00DB6D77" w:rsidRDefault="00562AF6" w:rsidP="00DB6D77">
            <w:pPr>
              <w:spacing w:after="0" w:line="240" w:lineRule="auto"/>
              <w:jc w:val="both"/>
              <w:rPr>
                <w:rFonts w:asciiTheme="minorHAnsi" w:hAnsiTheme="minorHAnsi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 rozwoju a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UR. Rzeszów 2010, s. 11-</w:t>
            </w:r>
            <w:r w:rsidRPr="00A35436">
              <w:rPr>
                <w:rFonts w:ascii="Corbel" w:hAnsi="Corbel"/>
                <w:sz w:val="24"/>
                <w:szCs w:val="24"/>
              </w:rPr>
              <w:lastRenderedPageBreak/>
              <w:t>46, 89-139.</w:t>
            </w:r>
            <w:r w:rsidR="00DB6D77" w:rsidRPr="00DB6D77">
              <w:rPr>
                <w:rFonts w:asciiTheme="minorHAnsi" w:hAnsiTheme="minorHAnsi"/>
                <w:szCs w:val="24"/>
              </w:rPr>
              <w:tab/>
            </w:r>
          </w:p>
        </w:tc>
      </w:tr>
      <w:tr w:rsidR="0085747A" w:rsidRPr="009C54AE" w14:paraId="1F1535B8" w14:textId="77777777" w:rsidTr="0071620A">
        <w:trPr>
          <w:trHeight w:val="397"/>
        </w:trPr>
        <w:tc>
          <w:tcPr>
            <w:tcW w:w="7513" w:type="dxa"/>
          </w:tcPr>
          <w:p w14:paraId="34A3486F" w14:textId="77777777" w:rsidR="0085747A" w:rsidRDefault="00BC58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71E8883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Bergson H.,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Dwa źródła moralności i religii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Przekład: P.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Kostyło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 xml:space="preserve">, K.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Skorulski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. Wyd. „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Hommini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”. Kraków 2007, s.15-106.</w:t>
            </w:r>
          </w:p>
          <w:p w14:paraId="696800A6" w14:textId="77777777" w:rsidR="00562AF6" w:rsidRPr="00A35436" w:rsidRDefault="00562AF6" w:rsidP="00562AF6">
            <w:pPr>
              <w:pStyle w:val="Tekstprzypisudolneg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35436">
              <w:rPr>
                <w:rFonts w:ascii="Corbel" w:hAnsi="Corbel" w:cs="Calibri"/>
                <w:sz w:val="24"/>
                <w:szCs w:val="24"/>
              </w:rPr>
              <w:t xml:space="preserve">Bocheński J. M., </w:t>
            </w:r>
            <w:r w:rsidRPr="00686D74">
              <w:rPr>
                <w:rFonts w:ascii="Corbel" w:hAnsi="Corbel" w:cs="Calibri"/>
                <w:i/>
                <w:sz w:val="24"/>
                <w:szCs w:val="24"/>
              </w:rPr>
              <w:t>Etyka</w:t>
            </w:r>
            <w:r w:rsidRPr="00A35436">
              <w:rPr>
                <w:rFonts w:ascii="Corbel" w:hAnsi="Corbel" w:cs="Calibri"/>
                <w:sz w:val="24"/>
                <w:szCs w:val="24"/>
              </w:rPr>
              <w:t xml:space="preserve">. Wydawnictwo ANTYK – Marcin Dybowski. Komorów (wyd. oparte na Wydawnictwie </w:t>
            </w:r>
            <w:proofErr w:type="spellStart"/>
            <w:r w:rsidRPr="00A35436">
              <w:rPr>
                <w:rFonts w:ascii="Corbel" w:hAnsi="Corbel" w:cs="Calibri"/>
                <w:sz w:val="24"/>
                <w:szCs w:val="24"/>
              </w:rPr>
              <w:t>Philed</w:t>
            </w:r>
            <w:proofErr w:type="spellEnd"/>
            <w:r w:rsidRPr="00A35436">
              <w:rPr>
                <w:rFonts w:ascii="Corbel" w:hAnsi="Corbel" w:cs="Calibri"/>
                <w:sz w:val="24"/>
                <w:szCs w:val="24"/>
              </w:rPr>
              <w:t>, brak roku wydania), s. 9-75.</w:t>
            </w:r>
          </w:p>
          <w:p w14:paraId="55EDD245" w14:textId="77777777" w:rsid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Chudy W.,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Pedagogia godności. Elementy etyki pedagogicznej</w:t>
            </w:r>
            <w:r w:rsidRPr="00A35436">
              <w:rPr>
                <w:rFonts w:ascii="Corbel" w:hAnsi="Corbel"/>
                <w:sz w:val="24"/>
                <w:szCs w:val="24"/>
              </w:rPr>
              <w:t xml:space="preserve">. Oprac. A. </w:t>
            </w:r>
            <w:proofErr w:type="spellStart"/>
            <w:r w:rsidRPr="00A35436">
              <w:rPr>
                <w:rFonts w:ascii="Corbel" w:hAnsi="Corbel"/>
                <w:sz w:val="24"/>
                <w:szCs w:val="24"/>
              </w:rPr>
              <w:t>Szurda</w:t>
            </w:r>
            <w:proofErr w:type="spellEnd"/>
            <w:r w:rsidRPr="00A35436">
              <w:rPr>
                <w:rFonts w:ascii="Corbel" w:hAnsi="Corbel"/>
                <w:sz w:val="24"/>
                <w:szCs w:val="24"/>
              </w:rPr>
              <w:t>. TN KUL. Lublin 2009.</w:t>
            </w:r>
          </w:p>
          <w:p w14:paraId="1FA88579" w14:textId="77777777" w:rsidR="00DB6D77" w:rsidRPr="00562AF6" w:rsidRDefault="00562AF6" w:rsidP="00562AF6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5436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86D74">
              <w:rPr>
                <w:rFonts w:ascii="Corbel" w:hAnsi="Corbel"/>
                <w:i/>
                <w:sz w:val="24"/>
                <w:szCs w:val="24"/>
              </w:rPr>
              <w:t>Etyka, rozwój, wychowanie</w:t>
            </w:r>
            <w:r w:rsidRPr="00A35436">
              <w:rPr>
                <w:rFonts w:ascii="Corbel" w:hAnsi="Corbel"/>
                <w:sz w:val="24"/>
                <w:szCs w:val="24"/>
              </w:rPr>
              <w:t>. Wyd. ATH. Bielsko-Biała 2007.</w:t>
            </w:r>
          </w:p>
        </w:tc>
      </w:tr>
    </w:tbl>
    <w:p w14:paraId="0BBAA7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BD0EB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EA9D2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28523" w14:textId="77777777" w:rsidR="0053791E" w:rsidRDefault="0053791E" w:rsidP="00C16ABF">
      <w:pPr>
        <w:spacing w:after="0" w:line="240" w:lineRule="auto"/>
      </w:pPr>
      <w:r>
        <w:separator/>
      </w:r>
    </w:p>
  </w:endnote>
  <w:endnote w:type="continuationSeparator" w:id="0">
    <w:p w14:paraId="6AB5E931" w14:textId="77777777" w:rsidR="0053791E" w:rsidRDefault="0053791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6644F" w14:textId="77777777" w:rsidR="0053791E" w:rsidRDefault="0053791E" w:rsidP="00C16ABF">
      <w:pPr>
        <w:spacing w:after="0" w:line="240" w:lineRule="auto"/>
      </w:pPr>
      <w:r>
        <w:separator/>
      </w:r>
    </w:p>
  </w:footnote>
  <w:footnote w:type="continuationSeparator" w:id="0">
    <w:p w14:paraId="33CA31FF" w14:textId="77777777" w:rsidR="0053791E" w:rsidRDefault="0053791E" w:rsidP="00C16ABF">
      <w:pPr>
        <w:spacing w:after="0" w:line="240" w:lineRule="auto"/>
      </w:pPr>
      <w:r>
        <w:continuationSeparator/>
      </w:r>
    </w:p>
  </w:footnote>
  <w:footnote w:id="1">
    <w:p w14:paraId="4EF1A29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072"/>
    <w:rsid w:val="00015B8F"/>
    <w:rsid w:val="00022ECE"/>
    <w:rsid w:val="00042A51"/>
    <w:rsid w:val="00042D2E"/>
    <w:rsid w:val="00044C82"/>
    <w:rsid w:val="00070ED6"/>
    <w:rsid w:val="000742DC"/>
    <w:rsid w:val="00077389"/>
    <w:rsid w:val="00084C12"/>
    <w:rsid w:val="0009462C"/>
    <w:rsid w:val="00094B12"/>
    <w:rsid w:val="00096C46"/>
    <w:rsid w:val="000A296F"/>
    <w:rsid w:val="000A2A28"/>
    <w:rsid w:val="000A4BD1"/>
    <w:rsid w:val="000B192D"/>
    <w:rsid w:val="000B28EE"/>
    <w:rsid w:val="000B3E37"/>
    <w:rsid w:val="000D04B0"/>
    <w:rsid w:val="000F1C57"/>
    <w:rsid w:val="000F5615"/>
    <w:rsid w:val="001037E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529"/>
    <w:rsid w:val="00166A03"/>
    <w:rsid w:val="001718A7"/>
    <w:rsid w:val="001737CF"/>
    <w:rsid w:val="00176083"/>
    <w:rsid w:val="001770C7"/>
    <w:rsid w:val="00192F37"/>
    <w:rsid w:val="001A20A2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13CC"/>
    <w:rsid w:val="00281FF2"/>
    <w:rsid w:val="00282700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323F"/>
    <w:rsid w:val="003145B2"/>
    <w:rsid w:val="00314ACB"/>
    <w:rsid w:val="003151C5"/>
    <w:rsid w:val="003343CF"/>
    <w:rsid w:val="00346FE9"/>
    <w:rsid w:val="0034759A"/>
    <w:rsid w:val="003503F6"/>
    <w:rsid w:val="003530DD"/>
    <w:rsid w:val="00363F78"/>
    <w:rsid w:val="00367445"/>
    <w:rsid w:val="003A0A5B"/>
    <w:rsid w:val="003A1176"/>
    <w:rsid w:val="003C04AA"/>
    <w:rsid w:val="003C0BAE"/>
    <w:rsid w:val="003C6BE2"/>
    <w:rsid w:val="003D18A9"/>
    <w:rsid w:val="003D6CE2"/>
    <w:rsid w:val="003E1941"/>
    <w:rsid w:val="003E2FE6"/>
    <w:rsid w:val="003E49D5"/>
    <w:rsid w:val="003E5F40"/>
    <w:rsid w:val="003F38C0"/>
    <w:rsid w:val="004103A5"/>
    <w:rsid w:val="0041068A"/>
    <w:rsid w:val="00414E3C"/>
    <w:rsid w:val="004160C3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2C91"/>
    <w:rsid w:val="004F55A3"/>
    <w:rsid w:val="0050496F"/>
    <w:rsid w:val="00512CB7"/>
    <w:rsid w:val="00513B6F"/>
    <w:rsid w:val="00517C63"/>
    <w:rsid w:val="00526C94"/>
    <w:rsid w:val="005363C4"/>
    <w:rsid w:val="00536BDE"/>
    <w:rsid w:val="0053791E"/>
    <w:rsid w:val="00543ACC"/>
    <w:rsid w:val="00544219"/>
    <w:rsid w:val="00562AF6"/>
    <w:rsid w:val="0056696D"/>
    <w:rsid w:val="00573E53"/>
    <w:rsid w:val="00573EF9"/>
    <w:rsid w:val="0059484D"/>
    <w:rsid w:val="005A0855"/>
    <w:rsid w:val="005A3196"/>
    <w:rsid w:val="005C080F"/>
    <w:rsid w:val="005C55E5"/>
    <w:rsid w:val="005C696A"/>
    <w:rsid w:val="005E6E85"/>
    <w:rsid w:val="005F1B09"/>
    <w:rsid w:val="005F31D2"/>
    <w:rsid w:val="0061029B"/>
    <w:rsid w:val="00617230"/>
    <w:rsid w:val="00621CE1"/>
    <w:rsid w:val="00627FC9"/>
    <w:rsid w:val="00647FA8"/>
    <w:rsid w:val="00650C5F"/>
    <w:rsid w:val="006516E1"/>
    <w:rsid w:val="00654934"/>
    <w:rsid w:val="006620D9"/>
    <w:rsid w:val="00671958"/>
    <w:rsid w:val="00675843"/>
    <w:rsid w:val="00680B7F"/>
    <w:rsid w:val="00696477"/>
    <w:rsid w:val="006C1AB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978"/>
    <w:rsid w:val="00787C2A"/>
    <w:rsid w:val="00790E27"/>
    <w:rsid w:val="007A4022"/>
    <w:rsid w:val="007A6E6E"/>
    <w:rsid w:val="007B6AF1"/>
    <w:rsid w:val="007C3299"/>
    <w:rsid w:val="007C3BCC"/>
    <w:rsid w:val="007C4546"/>
    <w:rsid w:val="007D6E56"/>
    <w:rsid w:val="007F1652"/>
    <w:rsid w:val="007F4155"/>
    <w:rsid w:val="0081554D"/>
    <w:rsid w:val="0081707E"/>
    <w:rsid w:val="008210E9"/>
    <w:rsid w:val="008449B3"/>
    <w:rsid w:val="0085747A"/>
    <w:rsid w:val="00884922"/>
    <w:rsid w:val="00885F64"/>
    <w:rsid w:val="008917F9"/>
    <w:rsid w:val="008A0451"/>
    <w:rsid w:val="008A45F7"/>
    <w:rsid w:val="008C0CC0"/>
    <w:rsid w:val="008C19A9"/>
    <w:rsid w:val="008C379D"/>
    <w:rsid w:val="008C5147"/>
    <w:rsid w:val="008C5359"/>
    <w:rsid w:val="008C5363"/>
    <w:rsid w:val="008D3DFB"/>
    <w:rsid w:val="008D5E6D"/>
    <w:rsid w:val="008E64F4"/>
    <w:rsid w:val="008F12C9"/>
    <w:rsid w:val="008F6E29"/>
    <w:rsid w:val="00916188"/>
    <w:rsid w:val="00923D7D"/>
    <w:rsid w:val="009508DF"/>
    <w:rsid w:val="00950DAC"/>
    <w:rsid w:val="00954838"/>
    <w:rsid w:val="00954A07"/>
    <w:rsid w:val="0096631A"/>
    <w:rsid w:val="00996AF4"/>
    <w:rsid w:val="00997F14"/>
    <w:rsid w:val="009A78D9"/>
    <w:rsid w:val="009C1331"/>
    <w:rsid w:val="009C3E31"/>
    <w:rsid w:val="009C5170"/>
    <w:rsid w:val="009C54AE"/>
    <w:rsid w:val="009C788E"/>
    <w:rsid w:val="009E3B41"/>
    <w:rsid w:val="009E688C"/>
    <w:rsid w:val="009F3C5C"/>
    <w:rsid w:val="009F4610"/>
    <w:rsid w:val="00A00ECC"/>
    <w:rsid w:val="00A155EE"/>
    <w:rsid w:val="00A2245B"/>
    <w:rsid w:val="00A3006B"/>
    <w:rsid w:val="00A30110"/>
    <w:rsid w:val="00A3648F"/>
    <w:rsid w:val="00A36899"/>
    <w:rsid w:val="00A371F6"/>
    <w:rsid w:val="00A43BF6"/>
    <w:rsid w:val="00A53FA5"/>
    <w:rsid w:val="00A54817"/>
    <w:rsid w:val="00A601C8"/>
    <w:rsid w:val="00A60799"/>
    <w:rsid w:val="00A81610"/>
    <w:rsid w:val="00A84C85"/>
    <w:rsid w:val="00A97DE1"/>
    <w:rsid w:val="00AB053C"/>
    <w:rsid w:val="00AB333D"/>
    <w:rsid w:val="00AC767D"/>
    <w:rsid w:val="00AD1146"/>
    <w:rsid w:val="00AD27D3"/>
    <w:rsid w:val="00AD66D6"/>
    <w:rsid w:val="00AE1160"/>
    <w:rsid w:val="00AE203C"/>
    <w:rsid w:val="00AE2E74"/>
    <w:rsid w:val="00AE5FCB"/>
    <w:rsid w:val="00AF2C1E"/>
    <w:rsid w:val="00B0439B"/>
    <w:rsid w:val="00B06142"/>
    <w:rsid w:val="00B1130C"/>
    <w:rsid w:val="00B135B1"/>
    <w:rsid w:val="00B3130B"/>
    <w:rsid w:val="00B40ADB"/>
    <w:rsid w:val="00B43B77"/>
    <w:rsid w:val="00B43E80"/>
    <w:rsid w:val="00B607DB"/>
    <w:rsid w:val="00B623E1"/>
    <w:rsid w:val="00B66529"/>
    <w:rsid w:val="00B75946"/>
    <w:rsid w:val="00B8056E"/>
    <w:rsid w:val="00B819C8"/>
    <w:rsid w:val="00B82308"/>
    <w:rsid w:val="00B90885"/>
    <w:rsid w:val="00BB520A"/>
    <w:rsid w:val="00BC588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3791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5AD0"/>
    <w:rsid w:val="00CD6897"/>
    <w:rsid w:val="00CE10FD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2C7F"/>
    <w:rsid w:val="00D74119"/>
    <w:rsid w:val="00D8075B"/>
    <w:rsid w:val="00D85EFD"/>
    <w:rsid w:val="00D8678B"/>
    <w:rsid w:val="00DA2114"/>
    <w:rsid w:val="00DB6D77"/>
    <w:rsid w:val="00DD3DC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935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5738"/>
    <w:rsid w:val="00F070AB"/>
    <w:rsid w:val="00F17567"/>
    <w:rsid w:val="00F27A7B"/>
    <w:rsid w:val="00F526AF"/>
    <w:rsid w:val="00F617C3"/>
    <w:rsid w:val="00F65A43"/>
    <w:rsid w:val="00F6656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BDF1"/>
  <w15:docId w15:val="{48B32F22-43D6-4EE9-976F-71EAC7C56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6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64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648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4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648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7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34CA4-09AC-443C-B992-6897445BA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737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2019-02-06T12:12:00Z</cp:lastPrinted>
  <dcterms:created xsi:type="dcterms:W3CDTF">2024-09-15T12:23:00Z</dcterms:created>
  <dcterms:modified xsi:type="dcterms:W3CDTF">2026-04-29T09:28:00Z</dcterms:modified>
</cp:coreProperties>
</file>